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7A" w:rsidRDefault="00B7587A" w:rsidP="00B7587A">
      <w:pPr>
        <w:jc w:val="center"/>
        <w:rPr>
          <w:rFonts w:ascii="Trebuchet MS" w:hAnsi="Trebuchet MS" w:cs="Arial"/>
          <w:b/>
          <w:color w:val="000000"/>
          <w:sz w:val="40"/>
          <w:szCs w:val="40"/>
        </w:rPr>
      </w:pPr>
      <w:r>
        <w:rPr>
          <w:rFonts w:ascii="Trebuchet MS" w:hAnsi="Trebuchet MS" w:cs="Arial"/>
          <w:b/>
          <w:noProof/>
          <w:color w:val="000000"/>
          <w:sz w:val="40"/>
          <w:szCs w:val="40"/>
        </w:rPr>
        <w:drawing>
          <wp:inline distT="0" distB="0" distL="0" distR="0">
            <wp:extent cx="1664154" cy="1399161"/>
            <wp:effectExtent l="19050" t="0" r="0" b="0"/>
            <wp:docPr id="7" name="Picture 6" descr="pp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pa.jpg"/>
                    <pic:cNvPicPr/>
                  </pic:nvPicPr>
                  <pic:blipFill>
                    <a:blip r:embed="rId4"/>
                    <a:stretch>
                      <a:fillRect/>
                    </a:stretch>
                  </pic:blipFill>
                  <pic:spPr>
                    <a:xfrm>
                      <a:off x="0" y="0"/>
                      <a:ext cx="1664154" cy="1399161"/>
                    </a:xfrm>
                    <a:prstGeom prst="rect">
                      <a:avLst/>
                    </a:prstGeom>
                  </pic:spPr>
                </pic:pic>
              </a:graphicData>
            </a:graphic>
          </wp:inline>
        </w:drawing>
      </w:r>
    </w:p>
    <w:p w:rsidR="00B7587A" w:rsidRPr="00797B79" w:rsidRDefault="00B7587A" w:rsidP="00B7587A">
      <w:pPr>
        <w:jc w:val="center"/>
        <w:rPr>
          <w:rFonts w:ascii="Trebuchet MS" w:hAnsi="Trebuchet MS" w:cs="Arial"/>
          <w:b/>
          <w:color w:val="000000"/>
          <w:sz w:val="40"/>
          <w:szCs w:val="40"/>
        </w:rPr>
      </w:pPr>
      <w:r>
        <w:rPr>
          <w:rFonts w:ascii="Trebuchet MS" w:hAnsi="Trebuchet MS" w:cs="Arial"/>
          <w:b/>
          <w:color w:val="000000"/>
          <w:sz w:val="40"/>
          <w:szCs w:val="40"/>
        </w:rPr>
        <w:br/>
      </w:r>
      <w:r w:rsidRPr="00797B79">
        <w:rPr>
          <w:rFonts w:ascii="Trebuchet MS" w:hAnsi="Trebuchet MS" w:cs="Arial"/>
          <w:b/>
          <w:color w:val="000000"/>
          <w:sz w:val="40"/>
          <w:szCs w:val="40"/>
        </w:rPr>
        <w:t>Pink Papaya~  “Ask Me Game”</w:t>
      </w:r>
      <w:r w:rsidRPr="00B7587A">
        <w:rPr>
          <w:rFonts w:ascii="Trebuchet MS" w:hAnsi="Trebuchet MS" w:cs="Arial"/>
          <w:noProof/>
          <w:color w:val="000000"/>
        </w:rPr>
        <w:t xml:space="preserve"> </w:t>
      </w:r>
    </w:p>
    <w:p w:rsidR="00B7587A" w:rsidRPr="00797B79" w:rsidRDefault="00B7587A" w:rsidP="00B7587A">
      <w:pPr>
        <w:rPr>
          <w:rFonts w:ascii="Trebuchet MS" w:hAnsi="Trebuchet MS" w:cs="Arial"/>
          <w:color w:val="000000"/>
        </w:rPr>
      </w:pPr>
      <w:r w:rsidRPr="00797B79">
        <w:rPr>
          <w:rFonts w:ascii="Trebuchet MS" w:hAnsi="Trebuchet MS" w:cs="Arial"/>
          <w:color w:val="000000"/>
        </w:rPr>
        <w:br/>
        <w:t>Have someone watch the time for you or take a timer.</w:t>
      </w:r>
    </w:p>
    <w:p w:rsidR="00B7587A" w:rsidRPr="00797B79" w:rsidRDefault="00B7587A" w:rsidP="00B7587A">
      <w:pPr>
        <w:rPr>
          <w:rFonts w:ascii="Trebuchet MS" w:hAnsi="Trebuchet MS" w:cs="Arial"/>
          <w:color w:val="000000"/>
        </w:rPr>
      </w:pPr>
    </w:p>
    <w:p w:rsidR="00B7587A" w:rsidRPr="00797B79" w:rsidRDefault="00B7587A" w:rsidP="00B7587A">
      <w:pPr>
        <w:rPr>
          <w:rFonts w:ascii="Trebuchet MS" w:hAnsi="Trebuchet MS" w:cs="Arial"/>
          <w:color w:val="000000"/>
        </w:rPr>
      </w:pPr>
      <w:r w:rsidRPr="00797B79">
        <w:rPr>
          <w:rFonts w:ascii="Trebuchet MS" w:hAnsi="Trebuchet MS" w:cs="Arial"/>
          <w:color w:val="000000"/>
        </w:rPr>
        <w:t xml:space="preserve">"I'm sure you've all heard something here tonight that helps you understand why I am so passionate about my Pink Papaya business.  I am absolutely committed to making this company grow so we can do more good across the nation and be an example to other corporations of how to be both ethical and profitable.  </w:t>
      </w:r>
    </w:p>
    <w:p w:rsidR="00B7587A" w:rsidRPr="00797B79" w:rsidRDefault="00B7587A" w:rsidP="00B7587A">
      <w:pPr>
        <w:rPr>
          <w:rFonts w:ascii="Trebuchet MS" w:hAnsi="Trebuchet MS" w:cs="Arial"/>
          <w:color w:val="000000"/>
        </w:rPr>
      </w:pPr>
      <w:r w:rsidRPr="00797B79">
        <w:rPr>
          <w:rFonts w:ascii="Trebuchet MS" w:hAnsi="Trebuchet MS" w:cs="Arial"/>
          <w:color w:val="000000"/>
        </w:rPr>
        <w:t> </w:t>
      </w:r>
    </w:p>
    <w:p w:rsidR="00B7587A" w:rsidRPr="00797B79" w:rsidRDefault="00B7587A" w:rsidP="00B7587A">
      <w:pPr>
        <w:rPr>
          <w:rFonts w:ascii="Trebuchet MS" w:hAnsi="Trebuchet MS" w:cs="Arial"/>
          <w:color w:val="000000"/>
        </w:rPr>
      </w:pPr>
      <w:r w:rsidRPr="00797B79">
        <w:rPr>
          <w:rFonts w:ascii="Trebuchet MS" w:hAnsi="Trebuchet MS" w:cs="Arial"/>
          <w:color w:val="000000"/>
        </w:rPr>
        <w:t>So I want to invite everyone here today to participate in supporting the growth of this company- and there are 3 w</w:t>
      </w:r>
      <w:r>
        <w:rPr>
          <w:rFonts w:ascii="Trebuchet MS" w:hAnsi="Trebuchet MS" w:cs="Arial"/>
          <w:color w:val="000000"/>
        </w:rPr>
        <w:t>ays to do it:</w:t>
      </w:r>
      <w:r>
        <w:rPr>
          <w:rFonts w:ascii="Trebuchet MS" w:hAnsi="Trebuchet MS" w:cs="Arial"/>
          <w:color w:val="000000"/>
        </w:rPr>
        <w:br/>
      </w:r>
      <w:r w:rsidRPr="00797B79">
        <w:rPr>
          <w:rFonts w:ascii="Trebuchet MS" w:hAnsi="Trebuchet MS" w:cs="Arial"/>
          <w:color w:val="000000"/>
        </w:rPr>
        <w:t xml:space="preserve">  </w:t>
      </w:r>
      <w:r w:rsidRPr="00797B79">
        <w:rPr>
          <w:rFonts w:ascii="Trebuchet MS" w:hAnsi="Trebuchet MS" w:cs="Arial"/>
          <w:color w:val="000000"/>
        </w:rPr>
        <w:br/>
        <w:t>The first is pretty obvious; you can purchase our wonderful products</w:t>
      </w:r>
      <w:r>
        <w:rPr>
          <w:rFonts w:ascii="Trebuchet MS" w:hAnsi="Trebuchet MS" w:cs="Arial"/>
          <w:color w:val="000000"/>
        </w:rPr>
        <w:t xml:space="preserve"> which are made right here in the USA</w:t>
      </w:r>
      <w:r w:rsidRPr="00797B79">
        <w:rPr>
          <w:rFonts w:ascii="Trebuchet MS" w:hAnsi="Trebuchet MS" w:cs="Arial"/>
          <w:color w:val="000000"/>
        </w:rPr>
        <w:t xml:space="preserve">.  </w:t>
      </w:r>
      <w:r w:rsidRPr="00797B79">
        <w:rPr>
          <w:rFonts w:ascii="Trebuchet MS" w:hAnsi="Trebuchet MS" w:cs="Arial"/>
          <w:color w:val="000000"/>
        </w:rPr>
        <w:br/>
        <w:t>The second</w:t>
      </w:r>
      <w:r>
        <w:rPr>
          <w:rFonts w:ascii="Trebuchet MS" w:hAnsi="Trebuchet MS" w:cs="Arial"/>
          <w:color w:val="000000"/>
        </w:rPr>
        <w:t>,</w:t>
      </w:r>
      <w:r w:rsidRPr="00797B79">
        <w:rPr>
          <w:rFonts w:ascii="Trebuchet MS" w:hAnsi="Trebuchet MS" w:cs="Arial"/>
          <w:color w:val="000000"/>
        </w:rPr>
        <w:t xml:space="preserve"> I think I've covered pretty wel</w:t>
      </w:r>
      <w:r>
        <w:rPr>
          <w:rFonts w:ascii="Trebuchet MS" w:hAnsi="Trebuchet MS" w:cs="Arial"/>
          <w:color w:val="000000"/>
        </w:rPr>
        <w:t>l~</w:t>
      </w:r>
      <w:r w:rsidRPr="00797B79">
        <w:rPr>
          <w:rFonts w:ascii="Trebuchet MS" w:hAnsi="Trebuchet MS" w:cs="Arial"/>
          <w:color w:val="000000"/>
        </w:rPr>
        <w:t xml:space="preserve"> host your own Pink Papaya Party for your friends, family and neighbors.  </w:t>
      </w:r>
      <w:r w:rsidRPr="00797B79">
        <w:rPr>
          <w:rFonts w:ascii="Trebuchet MS" w:hAnsi="Trebuchet MS" w:cs="Arial"/>
          <w:color w:val="000000"/>
        </w:rPr>
        <w:br/>
        <w:t xml:space="preserve">The third way is to help me find more business partners to work with~ people anywhere in the United States who want to do what I do.  I want you to be knowledgeable enough about the business opportunity so that you feel comfortable either joining me yourself, or referring your friends to me, ok?  </w:t>
      </w:r>
    </w:p>
    <w:p w:rsidR="00B7587A" w:rsidRPr="00797B79" w:rsidRDefault="00B7587A" w:rsidP="00B7587A">
      <w:pPr>
        <w:rPr>
          <w:rFonts w:ascii="Trebuchet MS" w:hAnsi="Trebuchet MS" w:cs="Arial"/>
          <w:color w:val="000000"/>
        </w:rPr>
      </w:pPr>
      <w:r w:rsidRPr="00797B79">
        <w:rPr>
          <w:rFonts w:ascii="Trebuchet MS" w:hAnsi="Trebuchet MS" w:cs="Arial"/>
          <w:color w:val="000000"/>
        </w:rPr>
        <w:t> </w:t>
      </w:r>
    </w:p>
    <w:p w:rsidR="00B7587A" w:rsidRPr="00797B79" w:rsidRDefault="00B7587A" w:rsidP="00B7587A">
      <w:pPr>
        <w:rPr>
          <w:rFonts w:ascii="Trebuchet MS" w:hAnsi="Trebuchet MS" w:cs="Arial"/>
          <w:color w:val="000000"/>
        </w:rPr>
      </w:pPr>
      <w:r w:rsidRPr="00797B79">
        <w:rPr>
          <w:rFonts w:ascii="Trebuchet MS" w:hAnsi="Trebuchet MS" w:cs="Arial"/>
          <w:color w:val="000000"/>
        </w:rPr>
        <w:t>Now I'm going to make it fun~</w:t>
      </w:r>
      <w:r>
        <w:rPr>
          <w:rFonts w:ascii="Trebuchet MS" w:hAnsi="Trebuchet MS" w:cs="Arial"/>
          <w:color w:val="000000"/>
        </w:rPr>
        <w:br/>
        <w:t> I’ll give you 1</w:t>
      </w:r>
      <w:r w:rsidRPr="00797B79">
        <w:rPr>
          <w:rFonts w:ascii="Trebuchet MS" w:hAnsi="Trebuchet MS" w:cs="Arial"/>
          <w:color w:val="000000"/>
        </w:rPr>
        <w:t xml:space="preserve"> raffle ticket for each question you ask me about the business opportunity~ I'll give you just 2 minutes.  And (this is important) what I'm looking for is the questions that you would need answered in order to </w:t>
      </w:r>
      <w:r w:rsidRPr="00797B79">
        <w:rPr>
          <w:rFonts w:ascii="Trebuchet MS" w:hAnsi="Trebuchet MS" w:cs="Arial"/>
          <w:color w:val="000000"/>
          <w:u w:val="single"/>
        </w:rPr>
        <w:t>seriously</w:t>
      </w:r>
      <w:r w:rsidRPr="00797B79">
        <w:rPr>
          <w:rFonts w:ascii="Trebuchet MS" w:hAnsi="Trebuchet MS" w:cs="Arial"/>
          <w:color w:val="000000"/>
        </w:rPr>
        <w:t xml:space="preserve"> consider joining the business yourself or to </w:t>
      </w:r>
      <w:r w:rsidRPr="00797B79">
        <w:rPr>
          <w:rFonts w:ascii="Trebuchet MS" w:hAnsi="Trebuchet MS" w:cs="Arial"/>
          <w:color w:val="000000"/>
          <w:u w:val="single"/>
        </w:rPr>
        <w:t>strongly</w:t>
      </w:r>
      <w:r w:rsidRPr="00797B79">
        <w:rPr>
          <w:rFonts w:ascii="Trebuchet MS" w:hAnsi="Trebuchet MS" w:cs="Arial"/>
          <w:color w:val="000000"/>
        </w:rPr>
        <w:t xml:space="preserve"> recommend it to a friend.  </w:t>
      </w:r>
      <w:r>
        <w:rPr>
          <w:rFonts w:ascii="Trebuchet MS" w:hAnsi="Trebuchet MS" w:cs="Arial"/>
          <w:color w:val="000000"/>
        </w:rPr>
        <w:br/>
      </w:r>
      <w:r w:rsidRPr="00797B79">
        <w:rPr>
          <w:rFonts w:ascii="Trebuchet MS" w:hAnsi="Trebuchet MS" w:cs="Arial"/>
          <w:color w:val="000000"/>
        </w:rPr>
        <w:t xml:space="preserve">If you think of a question that you think I'd be afraid to answer- ask me that one.  </w:t>
      </w:r>
      <w:r>
        <w:rPr>
          <w:rFonts w:ascii="Trebuchet MS" w:hAnsi="Trebuchet MS" w:cs="Arial"/>
          <w:color w:val="000000"/>
        </w:rPr>
        <w:br/>
        <w:t>Ready~</w:t>
      </w:r>
      <w:r w:rsidRPr="00797B79">
        <w:rPr>
          <w:rFonts w:ascii="Trebuchet MS" w:hAnsi="Trebuchet MS" w:cs="Arial"/>
          <w:color w:val="000000"/>
        </w:rPr>
        <w:t xml:space="preserve"> GO!"</w:t>
      </w:r>
    </w:p>
    <w:p w:rsidR="009C482E" w:rsidRDefault="009C482E"/>
    <w:sectPr w:rsidR="009C482E" w:rsidSect="00797B79">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87A"/>
    <w:rsid w:val="009C482E"/>
    <w:rsid w:val="00B75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87A"/>
    <w:rPr>
      <w:rFonts w:ascii="Tahoma" w:hAnsi="Tahoma" w:cs="Tahoma"/>
      <w:sz w:val="16"/>
      <w:szCs w:val="16"/>
    </w:rPr>
  </w:style>
  <w:style w:type="character" w:customStyle="1" w:styleId="BalloonTextChar">
    <w:name w:val="Balloon Text Char"/>
    <w:basedOn w:val="DefaultParagraphFont"/>
    <w:link w:val="BalloonText"/>
    <w:uiPriority w:val="99"/>
    <w:semiHidden/>
    <w:rsid w:val="00B758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Stefini</dc:creator>
  <cp:lastModifiedBy>Stefini-TBSaH</cp:lastModifiedBy>
  <cp:revision>1</cp:revision>
  <dcterms:created xsi:type="dcterms:W3CDTF">2009-04-04T02:37:00Z</dcterms:created>
  <dcterms:modified xsi:type="dcterms:W3CDTF">2009-04-04T02:43:00Z</dcterms:modified>
</cp:coreProperties>
</file>